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56" w:type="dxa"/>
        <w:tblLook w:val="04A0" w:firstRow="1" w:lastRow="0" w:firstColumn="1" w:lastColumn="0" w:noHBand="0" w:noVBand="1"/>
      </w:tblPr>
      <w:tblGrid>
        <w:gridCol w:w="4802"/>
        <w:gridCol w:w="9754"/>
      </w:tblGrid>
      <w:tr w:rsidR="00AB6B70" w:rsidRPr="00EA713E" w:rsidTr="00B66ABB">
        <w:trPr>
          <w:trHeight w:val="770"/>
        </w:trPr>
        <w:tc>
          <w:tcPr>
            <w:tcW w:w="1455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6B70" w:rsidRPr="00EA713E" w:rsidRDefault="00AB6B70" w:rsidP="00B66AB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OBRAZAC</w:t>
            </w:r>
          </w:p>
          <w:p w:rsidR="00AB6B70" w:rsidRPr="00EA713E" w:rsidRDefault="00AB6B70" w:rsidP="00B66ABB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izvješća o provedenom savjetovanju s javnošću</w:t>
            </w:r>
          </w:p>
        </w:tc>
      </w:tr>
      <w:tr w:rsidR="00AB6B70" w:rsidRPr="00EA713E" w:rsidTr="00B66ABB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AB6B70" w:rsidRPr="00EA713E" w:rsidRDefault="00AB6B70" w:rsidP="00B66AB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9754" w:type="dxa"/>
            <w:tcBorders>
              <w:right w:val="thinThickSmallGap" w:sz="24" w:space="0" w:color="auto"/>
            </w:tcBorders>
          </w:tcPr>
          <w:p w:rsidR="00AB6B70" w:rsidRPr="00EA713E" w:rsidRDefault="00AB6B70" w:rsidP="001226B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Nacrt prijedloga </w:t>
            </w:r>
            <w:r w:rsidR="00175DA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Odluke o novčanoj pomoći za ublažavan</w:t>
            </w:r>
            <w:r w:rsidR="00FF11D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je i otklanjanje poslje</w:t>
            </w:r>
            <w:r w:rsidR="00175DA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dica izvanrednog događaja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75DA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(poplave ) u Gradu Zagrebu, 24. srpnja 2020.</w:t>
            </w:r>
          </w:p>
        </w:tc>
      </w:tr>
      <w:tr w:rsidR="00AB6B70" w:rsidRPr="00EA713E" w:rsidTr="00B66ABB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AB6B70" w:rsidRPr="00EA713E" w:rsidRDefault="00AB6B70" w:rsidP="00B66AB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9754" w:type="dxa"/>
            <w:tcBorders>
              <w:right w:val="thinThickSmallGap" w:sz="24" w:space="0" w:color="auto"/>
            </w:tcBorders>
            <w:vAlign w:val="center"/>
          </w:tcPr>
          <w:p w:rsidR="00AB6B70" w:rsidRPr="00EA713E" w:rsidRDefault="00AB6B70" w:rsidP="00B66ABB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Gradski ured za mjesnu samoupravu</w:t>
            </w:r>
          </w:p>
        </w:tc>
      </w:tr>
      <w:tr w:rsidR="00AB6B70" w:rsidRPr="00EA713E" w:rsidTr="00B66ABB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AB6B70" w:rsidRPr="00EA713E" w:rsidRDefault="00AB6B70" w:rsidP="00B66AB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Vrijeme trajanja savjetovanja</w:t>
            </w:r>
          </w:p>
        </w:tc>
        <w:tc>
          <w:tcPr>
            <w:tcW w:w="9754" w:type="dxa"/>
            <w:tcBorders>
              <w:right w:val="thinThickSmallGap" w:sz="24" w:space="0" w:color="auto"/>
            </w:tcBorders>
          </w:tcPr>
          <w:p w:rsidR="00AB6B70" w:rsidRPr="00EA713E" w:rsidRDefault="00AB6B70" w:rsidP="00B66AB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Od </w:t>
            </w:r>
            <w:r w:rsidR="00175DA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22. prosinca 2020. do 21. siječnja</w:t>
            </w:r>
            <w:r w:rsidR="00FF11D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 xml:space="preserve"> 2021</w:t>
            </w: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AB6B70" w:rsidRPr="00EA713E" w:rsidTr="00B66ABB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B6B70" w:rsidRPr="00EA713E" w:rsidRDefault="00AB6B70" w:rsidP="00B66AB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Metoda savjetovanja</w:t>
            </w:r>
          </w:p>
        </w:tc>
        <w:tc>
          <w:tcPr>
            <w:tcW w:w="975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B6B70" w:rsidRPr="00EA713E" w:rsidRDefault="00AB6B70" w:rsidP="00B66ABB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EA713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Internetsko savjetovanje</w:t>
            </w:r>
          </w:p>
        </w:tc>
      </w:tr>
    </w:tbl>
    <w:p w:rsidR="00AB6B70" w:rsidRPr="00EA713E" w:rsidRDefault="00AB6B70" w:rsidP="00AB6B70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B6B70" w:rsidRPr="00EA713E" w:rsidRDefault="00AB6B70" w:rsidP="00AB6B70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A713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Za vrijeme trajanja internetskog savjetovanja na Nacrt prijedloga 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5A7207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Odluke </w:t>
      </w:r>
      <w:r w:rsidR="00175DA4" w:rsidRPr="00175DA4">
        <w:rPr>
          <w:rFonts w:ascii="Times New Roman" w:eastAsiaTheme="minorHAnsi" w:hAnsi="Times New Roman" w:cs="Times New Roman"/>
          <w:color w:val="auto"/>
          <w:sz w:val="24"/>
          <w:szCs w:val="24"/>
        </w:rPr>
        <w:t>o novčanoj pomoći za ublažavanje i otklanjanje posljedica izvanrednog događaja  (poplave ) u Gradu Zagrebu, 24. srpnja 2020.</w:t>
      </w:r>
      <w:r w:rsidR="00175DA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</w:t>
      </w:r>
      <w:r w:rsidRPr="00EA713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nije dostavljena niti jedna primjedba niti prijedlog.</w:t>
      </w:r>
    </w:p>
    <w:p w:rsidR="00AB6B70" w:rsidRPr="00EA713E" w:rsidRDefault="00AB6B70" w:rsidP="00AB6B70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B6B70" w:rsidRDefault="00AB6B70" w:rsidP="00AB6B70">
      <w:pPr>
        <w:spacing w:after="0"/>
        <w:ind w:left="-307"/>
        <w:jc w:val="both"/>
      </w:pPr>
    </w:p>
    <w:p w:rsidR="0092113A" w:rsidRDefault="0092113A"/>
    <w:sectPr w:rsidR="0092113A">
      <w:footerReference w:type="even" r:id="rId6"/>
      <w:footerReference w:type="default" r:id="rId7"/>
      <w:footerReference w:type="first" r:id="rId8"/>
      <w:pgSz w:w="16838" w:h="11906" w:orient="landscape"/>
      <w:pgMar w:top="1138" w:right="1440" w:bottom="1282" w:left="1440" w:header="720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37" w:rsidRDefault="00FD6337">
      <w:pPr>
        <w:spacing w:after="0" w:line="240" w:lineRule="auto"/>
      </w:pPr>
      <w:r>
        <w:separator/>
      </w:r>
    </w:p>
  </w:endnote>
  <w:endnote w:type="continuationSeparator" w:id="0">
    <w:p w:rsidR="00FD6337" w:rsidRDefault="00FD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77" w:rsidRDefault="00FF11D6">
    <w:pPr>
      <w:spacing w:after="0"/>
      <w:ind w:right="-3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42977" w:rsidRDefault="00FF11D6">
    <w:pPr>
      <w:spacing w:after="0"/>
      <w:ind w:left="-307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77" w:rsidRDefault="00FF11D6">
    <w:pPr>
      <w:spacing w:after="0"/>
      <w:ind w:right="-3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CF4" w:rsidRPr="00202CF4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42977" w:rsidRDefault="00FF11D6">
    <w:pPr>
      <w:spacing w:after="0"/>
      <w:ind w:left="-307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77" w:rsidRDefault="00FF11D6">
    <w:pPr>
      <w:spacing w:after="0"/>
      <w:ind w:right="-3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42977" w:rsidRDefault="00FF11D6">
    <w:pPr>
      <w:spacing w:after="0"/>
      <w:ind w:left="-307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37" w:rsidRDefault="00FD6337">
      <w:pPr>
        <w:spacing w:after="0" w:line="240" w:lineRule="auto"/>
      </w:pPr>
      <w:r>
        <w:separator/>
      </w:r>
    </w:p>
  </w:footnote>
  <w:footnote w:type="continuationSeparator" w:id="0">
    <w:p w:rsidR="00FD6337" w:rsidRDefault="00FD6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70"/>
    <w:rsid w:val="001226BA"/>
    <w:rsid w:val="00175DA4"/>
    <w:rsid w:val="00202CF4"/>
    <w:rsid w:val="0092113A"/>
    <w:rsid w:val="00AB6B70"/>
    <w:rsid w:val="00FD6337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6D48C-485E-4544-A150-2A6EE53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70"/>
    <w:pPr>
      <w:spacing w:after="160"/>
    </w:pPr>
    <w:rPr>
      <w:rFonts w:ascii="Calibri" w:eastAsia="Calibri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B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D6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Lončar</dc:creator>
  <cp:keywords/>
  <dc:description/>
  <cp:lastModifiedBy>Snježana Lončar</cp:lastModifiedBy>
  <cp:revision>4</cp:revision>
  <cp:lastPrinted>2021-01-22T10:16:00Z</cp:lastPrinted>
  <dcterms:created xsi:type="dcterms:W3CDTF">2021-01-22T10:03:00Z</dcterms:created>
  <dcterms:modified xsi:type="dcterms:W3CDTF">2021-01-22T10:20:00Z</dcterms:modified>
</cp:coreProperties>
</file>